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6C7" w:rsidRPr="003A56C7" w:rsidRDefault="003A56C7" w:rsidP="003A56C7">
      <w:pPr>
        <w:jc w:val="center"/>
        <w:rPr>
          <w:b/>
          <w:sz w:val="28"/>
        </w:rPr>
      </w:pPr>
      <w:r w:rsidRPr="003A56C7">
        <w:rPr>
          <w:b/>
          <w:sz w:val="28"/>
        </w:rPr>
        <w:t>Loyola University Retreat and Ecology Campus</w:t>
      </w:r>
    </w:p>
    <w:p w:rsidR="003A56C7" w:rsidRPr="003A56C7" w:rsidRDefault="003A56C7" w:rsidP="003A56C7">
      <w:pPr>
        <w:jc w:val="center"/>
        <w:rPr>
          <w:b/>
          <w:sz w:val="28"/>
        </w:rPr>
      </w:pPr>
      <w:r w:rsidRPr="003A56C7">
        <w:rPr>
          <w:b/>
          <w:sz w:val="28"/>
        </w:rPr>
        <w:t>Challenge Course Program</w:t>
      </w:r>
    </w:p>
    <w:p w:rsidR="003A56C7" w:rsidRDefault="003A56C7"/>
    <w:p w:rsidR="003A56C7" w:rsidRDefault="003A56C7">
      <w:pPr>
        <w:rPr>
          <w:b/>
        </w:rPr>
      </w:pPr>
    </w:p>
    <w:p w:rsidR="003A56C7" w:rsidRDefault="003A56C7">
      <w:pPr>
        <w:rPr>
          <w:b/>
        </w:rPr>
      </w:pPr>
      <w:r>
        <w:rPr>
          <w:b/>
        </w:rPr>
        <w:t xml:space="preserve">Sample Schedule – </w:t>
      </w:r>
      <w:r w:rsidR="00E85C88">
        <w:rPr>
          <w:b/>
        </w:rPr>
        <w:t xml:space="preserve">One and a half </w:t>
      </w:r>
      <w:r>
        <w:rPr>
          <w:b/>
        </w:rPr>
        <w:t>Day Program</w:t>
      </w:r>
    </w:p>
    <w:p w:rsidR="003A56C7" w:rsidRDefault="003A56C7">
      <w:pPr>
        <w:rPr>
          <w:b/>
        </w:rPr>
      </w:pPr>
    </w:p>
    <w:p w:rsidR="003A56C7" w:rsidRPr="000760C1" w:rsidRDefault="003A56C7">
      <w:r>
        <w:rPr>
          <w:b/>
        </w:rPr>
        <w:t xml:space="preserve">Program Goals: </w:t>
      </w:r>
      <w:r w:rsidR="000760C1">
        <w:t>Increased trust among group members</w:t>
      </w:r>
      <w:r w:rsidR="00982608">
        <w:t>, enhanced feelings of personal accomplishment,</w:t>
      </w:r>
      <w:r w:rsidR="000760C1">
        <w:t xml:space="preserve"> improved communication, problem solving and goal setting skills.</w:t>
      </w:r>
    </w:p>
    <w:p w:rsidR="003A56C7" w:rsidRDefault="003A56C7">
      <w:pPr>
        <w:rPr>
          <w:b/>
        </w:rPr>
      </w:pPr>
    </w:p>
    <w:tbl>
      <w:tblPr>
        <w:tblStyle w:val="TableGrid"/>
        <w:tblW w:w="0" w:type="auto"/>
        <w:tblLook w:val="00BF"/>
      </w:tblPr>
      <w:tblGrid>
        <w:gridCol w:w="1638"/>
        <w:gridCol w:w="2880"/>
        <w:gridCol w:w="5058"/>
      </w:tblGrid>
      <w:tr w:rsidR="003A56C7">
        <w:tc>
          <w:tcPr>
            <w:tcW w:w="1638" w:type="dxa"/>
          </w:tcPr>
          <w:p w:rsidR="003A56C7" w:rsidRPr="003A56C7" w:rsidRDefault="003A56C7">
            <w:pPr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880" w:type="dxa"/>
          </w:tcPr>
          <w:p w:rsidR="003A56C7" w:rsidRPr="003A56C7" w:rsidRDefault="003A56C7">
            <w:pPr>
              <w:rPr>
                <w:b/>
              </w:rPr>
            </w:pPr>
            <w:r>
              <w:rPr>
                <w:b/>
              </w:rPr>
              <w:t>Activity Name</w:t>
            </w:r>
          </w:p>
        </w:tc>
        <w:tc>
          <w:tcPr>
            <w:tcW w:w="5058" w:type="dxa"/>
          </w:tcPr>
          <w:p w:rsidR="003A56C7" w:rsidRPr="003A56C7" w:rsidRDefault="003A56C7">
            <w:pPr>
              <w:rPr>
                <w:b/>
              </w:rPr>
            </w:pPr>
            <w:r>
              <w:rPr>
                <w:b/>
              </w:rPr>
              <w:t>Description of Activity</w:t>
            </w:r>
          </w:p>
        </w:tc>
      </w:tr>
      <w:tr w:rsidR="0008441F">
        <w:tc>
          <w:tcPr>
            <w:tcW w:w="1638" w:type="dxa"/>
          </w:tcPr>
          <w:p w:rsidR="0008441F" w:rsidRDefault="0008441F">
            <w:pPr>
              <w:rPr>
                <w:b/>
              </w:rPr>
            </w:pPr>
            <w:r>
              <w:rPr>
                <w:b/>
              </w:rPr>
              <w:t>Day 1</w:t>
            </w:r>
          </w:p>
        </w:tc>
        <w:tc>
          <w:tcPr>
            <w:tcW w:w="2880" w:type="dxa"/>
          </w:tcPr>
          <w:p w:rsidR="0008441F" w:rsidRDefault="0008441F">
            <w:pPr>
              <w:rPr>
                <w:b/>
              </w:rPr>
            </w:pPr>
          </w:p>
        </w:tc>
        <w:tc>
          <w:tcPr>
            <w:tcW w:w="5058" w:type="dxa"/>
          </w:tcPr>
          <w:p w:rsidR="0008441F" w:rsidRDefault="0008441F">
            <w:pPr>
              <w:rPr>
                <w:b/>
              </w:rPr>
            </w:pPr>
          </w:p>
        </w:tc>
      </w:tr>
      <w:tr w:rsidR="003A56C7">
        <w:tc>
          <w:tcPr>
            <w:tcW w:w="1638" w:type="dxa"/>
          </w:tcPr>
          <w:p w:rsidR="003A56C7" w:rsidRDefault="003A56C7">
            <w:r>
              <w:t>9:00am</w:t>
            </w:r>
          </w:p>
        </w:tc>
        <w:tc>
          <w:tcPr>
            <w:tcW w:w="2880" w:type="dxa"/>
          </w:tcPr>
          <w:p w:rsidR="003A56C7" w:rsidRDefault="00364410">
            <w:r>
              <w:t>Large g</w:t>
            </w:r>
            <w:r w:rsidR="003A56C7">
              <w:t>roup Welcome</w:t>
            </w:r>
          </w:p>
        </w:tc>
        <w:tc>
          <w:tcPr>
            <w:tcW w:w="5058" w:type="dxa"/>
          </w:tcPr>
          <w:p w:rsidR="003A56C7" w:rsidRDefault="003A56C7">
            <w:r>
              <w:t>Introduction to facilitation staff</w:t>
            </w:r>
            <w:r w:rsidR="00B16ADC">
              <w:t xml:space="preserve"> &amp; large group energizer game</w:t>
            </w:r>
          </w:p>
        </w:tc>
      </w:tr>
      <w:tr w:rsidR="003A56C7">
        <w:tc>
          <w:tcPr>
            <w:tcW w:w="1638" w:type="dxa"/>
          </w:tcPr>
          <w:p w:rsidR="003A56C7" w:rsidRDefault="003A56C7">
            <w:r>
              <w:t>9:15</w:t>
            </w:r>
          </w:p>
        </w:tc>
        <w:tc>
          <w:tcPr>
            <w:tcW w:w="2880" w:type="dxa"/>
          </w:tcPr>
          <w:p w:rsidR="003A56C7" w:rsidRDefault="003A56C7">
            <w:r>
              <w:t>Break into activity groups of 12</w:t>
            </w:r>
            <w:r w:rsidR="008A3FA1">
              <w:t xml:space="preserve"> students</w:t>
            </w:r>
            <w:r w:rsidR="00BB25B7">
              <w:t xml:space="preserve"> &amp; 5 finger contract</w:t>
            </w:r>
            <w:r w:rsidR="00364410">
              <w:t xml:space="preserve"> discussion</w:t>
            </w:r>
          </w:p>
        </w:tc>
        <w:tc>
          <w:tcPr>
            <w:tcW w:w="5058" w:type="dxa"/>
          </w:tcPr>
          <w:p w:rsidR="003A56C7" w:rsidRDefault="00BB25B7">
            <w:r>
              <w:t>O</w:t>
            </w:r>
            <w:r w:rsidR="00B16ADC">
              <w:t xml:space="preserve">verview of schedule, guidelines, expectations and introduction of Choose your Challenge </w:t>
            </w:r>
            <w:r w:rsidR="000760C1">
              <w:t>concept</w:t>
            </w:r>
          </w:p>
        </w:tc>
      </w:tr>
      <w:tr w:rsidR="003A56C7">
        <w:tc>
          <w:tcPr>
            <w:tcW w:w="1638" w:type="dxa"/>
          </w:tcPr>
          <w:p w:rsidR="003A56C7" w:rsidRDefault="0019034C">
            <w:r>
              <w:t>9:</w:t>
            </w:r>
            <w:r w:rsidR="00BB25B7">
              <w:t>30</w:t>
            </w:r>
          </w:p>
        </w:tc>
        <w:tc>
          <w:tcPr>
            <w:tcW w:w="2880" w:type="dxa"/>
          </w:tcPr>
          <w:p w:rsidR="003A56C7" w:rsidRDefault="00BB25B7">
            <w:r>
              <w:t>2 minute interview &amp; paired interviews</w:t>
            </w:r>
          </w:p>
        </w:tc>
        <w:tc>
          <w:tcPr>
            <w:tcW w:w="5058" w:type="dxa"/>
          </w:tcPr>
          <w:p w:rsidR="003A56C7" w:rsidRDefault="00BB25B7">
            <w:r>
              <w:t xml:space="preserve">Group gets to ask facilitator about her/himself, </w:t>
            </w:r>
            <w:r w:rsidR="000760C1">
              <w:t xml:space="preserve">group members </w:t>
            </w:r>
            <w:r>
              <w:t>pair up and ask/share info</w:t>
            </w:r>
            <w:r w:rsidR="000760C1">
              <w:t>rmation</w:t>
            </w:r>
            <w:r>
              <w:t xml:space="preserve"> about each other</w:t>
            </w:r>
            <w:r w:rsidR="00982608">
              <w:t xml:space="preserve"> and group</w:t>
            </w:r>
          </w:p>
        </w:tc>
      </w:tr>
      <w:tr w:rsidR="003A56C7">
        <w:tc>
          <w:tcPr>
            <w:tcW w:w="1638" w:type="dxa"/>
          </w:tcPr>
          <w:p w:rsidR="003A56C7" w:rsidRDefault="00BB25B7">
            <w:r>
              <w:t>9:45</w:t>
            </w:r>
          </w:p>
        </w:tc>
        <w:tc>
          <w:tcPr>
            <w:tcW w:w="2880" w:type="dxa"/>
          </w:tcPr>
          <w:p w:rsidR="003A56C7" w:rsidRDefault="00BB25B7">
            <w:r>
              <w:t>Group Juggle</w:t>
            </w:r>
          </w:p>
        </w:tc>
        <w:tc>
          <w:tcPr>
            <w:tcW w:w="5058" w:type="dxa"/>
          </w:tcPr>
          <w:p w:rsidR="003A56C7" w:rsidRDefault="00BB25B7">
            <w:r>
              <w:t>Name game</w:t>
            </w:r>
            <w:r w:rsidR="000760C1">
              <w:t xml:space="preserve"> and introductory initiative</w:t>
            </w:r>
          </w:p>
        </w:tc>
      </w:tr>
      <w:tr w:rsidR="003A56C7">
        <w:tc>
          <w:tcPr>
            <w:tcW w:w="1638" w:type="dxa"/>
          </w:tcPr>
          <w:p w:rsidR="003A56C7" w:rsidRDefault="00BB25B7">
            <w:r>
              <w:t>10:00</w:t>
            </w:r>
          </w:p>
        </w:tc>
        <w:tc>
          <w:tcPr>
            <w:tcW w:w="2880" w:type="dxa"/>
          </w:tcPr>
          <w:p w:rsidR="003A56C7" w:rsidRDefault="00BB25B7">
            <w:r>
              <w:t>Samurai Slap</w:t>
            </w:r>
          </w:p>
        </w:tc>
        <w:tc>
          <w:tcPr>
            <w:tcW w:w="5058" w:type="dxa"/>
          </w:tcPr>
          <w:p w:rsidR="003A56C7" w:rsidRDefault="000760C1">
            <w:r>
              <w:t>H</w:t>
            </w:r>
            <w:r w:rsidR="00BB25B7">
              <w:t>igh energy initiative to get the group moving</w:t>
            </w:r>
          </w:p>
        </w:tc>
      </w:tr>
      <w:tr w:rsidR="003A56C7">
        <w:tc>
          <w:tcPr>
            <w:tcW w:w="1638" w:type="dxa"/>
          </w:tcPr>
          <w:p w:rsidR="003A56C7" w:rsidRDefault="00BB25B7">
            <w:r>
              <w:t>10:15</w:t>
            </w:r>
          </w:p>
        </w:tc>
        <w:tc>
          <w:tcPr>
            <w:tcW w:w="2880" w:type="dxa"/>
          </w:tcPr>
          <w:p w:rsidR="003A56C7" w:rsidRDefault="00BB25B7">
            <w:r>
              <w:t>All My Neighbors</w:t>
            </w:r>
          </w:p>
        </w:tc>
        <w:tc>
          <w:tcPr>
            <w:tcW w:w="5058" w:type="dxa"/>
          </w:tcPr>
          <w:p w:rsidR="003A56C7" w:rsidRDefault="00B439C0">
            <w:r>
              <w:t>High energy moving initiative that encourages sharing</w:t>
            </w:r>
            <w:r w:rsidR="000760C1">
              <w:t xml:space="preserve"> information about self</w:t>
            </w:r>
          </w:p>
        </w:tc>
      </w:tr>
      <w:tr w:rsidR="003A56C7">
        <w:tc>
          <w:tcPr>
            <w:tcW w:w="1638" w:type="dxa"/>
          </w:tcPr>
          <w:p w:rsidR="003A56C7" w:rsidRDefault="00B439C0">
            <w:r>
              <w:t>10:30</w:t>
            </w:r>
          </w:p>
        </w:tc>
        <w:tc>
          <w:tcPr>
            <w:tcW w:w="2880" w:type="dxa"/>
          </w:tcPr>
          <w:p w:rsidR="003A56C7" w:rsidRDefault="00DC2CE8">
            <w:r>
              <w:t xml:space="preserve">Key Punch &amp; </w:t>
            </w:r>
            <w:r w:rsidR="00E85C88">
              <w:t xml:space="preserve">Group </w:t>
            </w:r>
            <w:r>
              <w:t>Goal Setting</w:t>
            </w:r>
            <w:r w:rsidR="00E85C88">
              <w:t xml:space="preserve"> Introduction</w:t>
            </w:r>
          </w:p>
        </w:tc>
        <w:tc>
          <w:tcPr>
            <w:tcW w:w="5058" w:type="dxa"/>
          </w:tcPr>
          <w:p w:rsidR="003A56C7" w:rsidRDefault="00DC2CE8">
            <w:r>
              <w:t>Introductory problem solving initiative</w:t>
            </w:r>
          </w:p>
        </w:tc>
      </w:tr>
      <w:tr w:rsidR="00140048">
        <w:tc>
          <w:tcPr>
            <w:tcW w:w="1638" w:type="dxa"/>
          </w:tcPr>
          <w:p w:rsidR="00140048" w:rsidRDefault="00140048">
            <w:r>
              <w:t>10:45</w:t>
            </w:r>
          </w:p>
        </w:tc>
        <w:tc>
          <w:tcPr>
            <w:tcW w:w="2880" w:type="dxa"/>
          </w:tcPr>
          <w:p w:rsidR="00140048" w:rsidRDefault="00140048">
            <w:r>
              <w:t xml:space="preserve">Reflection </w:t>
            </w:r>
          </w:p>
        </w:tc>
        <w:tc>
          <w:tcPr>
            <w:tcW w:w="5058" w:type="dxa"/>
          </w:tcPr>
          <w:p w:rsidR="00140048" w:rsidRDefault="00140048">
            <w:r>
              <w:t>Introduction to discussing and reflecting upon group’s</w:t>
            </w:r>
            <w:r w:rsidR="00E85C88">
              <w:t>/individual</w:t>
            </w:r>
            <w:r>
              <w:t xml:space="preserve"> successes and challenges during initiatives &amp; transferring lessons learned to future initiatives</w:t>
            </w:r>
          </w:p>
        </w:tc>
      </w:tr>
      <w:tr w:rsidR="003A56C7">
        <w:tc>
          <w:tcPr>
            <w:tcW w:w="1638" w:type="dxa"/>
          </w:tcPr>
          <w:p w:rsidR="003A56C7" w:rsidRDefault="00DC2CE8">
            <w:r>
              <w:t>10:45</w:t>
            </w:r>
          </w:p>
        </w:tc>
        <w:tc>
          <w:tcPr>
            <w:tcW w:w="2880" w:type="dxa"/>
          </w:tcPr>
          <w:p w:rsidR="003A56C7" w:rsidRDefault="00C42416">
            <w:r>
              <w:t>Whale Watch</w:t>
            </w:r>
          </w:p>
        </w:tc>
        <w:tc>
          <w:tcPr>
            <w:tcW w:w="5058" w:type="dxa"/>
          </w:tcPr>
          <w:p w:rsidR="003A56C7" w:rsidRDefault="00C42416">
            <w:r>
              <w:t>Cooperation and problem solving initiative</w:t>
            </w:r>
            <w:r w:rsidR="000760C1">
              <w:t xml:space="preserve"> that incorporates physical challenge</w:t>
            </w:r>
          </w:p>
        </w:tc>
      </w:tr>
      <w:tr w:rsidR="003A56C7">
        <w:tc>
          <w:tcPr>
            <w:tcW w:w="1638" w:type="dxa"/>
          </w:tcPr>
          <w:p w:rsidR="003A56C7" w:rsidRDefault="00C42416">
            <w:r>
              <w:t>11:15</w:t>
            </w:r>
          </w:p>
        </w:tc>
        <w:tc>
          <w:tcPr>
            <w:tcW w:w="2880" w:type="dxa"/>
          </w:tcPr>
          <w:p w:rsidR="003A56C7" w:rsidRDefault="00C42416">
            <w:r>
              <w:t>Nitro Crossing</w:t>
            </w:r>
            <w:r w:rsidR="00D33AA8">
              <w:t xml:space="preserve"> &amp; spotting introduction</w:t>
            </w:r>
          </w:p>
        </w:tc>
        <w:tc>
          <w:tcPr>
            <w:tcW w:w="5058" w:type="dxa"/>
          </w:tcPr>
          <w:p w:rsidR="003A56C7" w:rsidRDefault="00C42416">
            <w:r>
              <w:t>Cooperation and problem solving initiative</w:t>
            </w:r>
            <w:r w:rsidR="00E85C88">
              <w:t xml:space="preserve"> with</w:t>
            </w:r>
            <w:r w:rsidR="000760C1">
              <w:t xml:space="preserve"> increased level of physical challenge</w:t>
            </w:r>
            <w:r w:rsidR="00D33AA8">
              <w:t xml:space="preserve"> </w:t>
            </w:r>
          </w:p>
        </w:tc>
      </w:tr>
      <w:tr w:rsidR="003A56C7">
        <w:tc>
          <w:tcPr>
            <w:tcW w:w="1638" w:type="dxa"/>
          </w:tcPr>
          <w:p w:rsidR="003A56C7" w:rsidRDefault="00620745">
            <w:r>
              <w:t>11:45</w:t>
            </w:r>
          </w:p>
        </w:tc>
        <w:tc>
          <w:tcPr>
            <w:tcW w:w="2880" w:type="dxa"/>
          </w:tcPr>
          <w:p w:rsidR="003A56C7" w:rsidRDefault="00620745">
            <w:r>
              <w:t>Reflection</w:t>
            </w:r>
          </w:p>
        </w:tc>
        <w:tc>
          <w:tcPr>
            <w:tcW w:w="5058" w:type="dxa"/>
          </w:tcPr>
          <w:p w:rsidR="003A56C7" w:rsidRDefault="00394848" w:rsidP="00140048">
            <w:r>
              <w:t xml:space="preserve">Discussion </w:t>
            </w:r>
            <w:r w:rsidR="00140048">
              <w:t>of progress and stumbling blocks group has experienced during morning</w:t>
            </w:r>
          </w:p>
        </w:tc>
      </w:tr>
      <w:tr w:rsidR="003A56C7">
        <w:tc>
          <w:tcPr>
            <w:tcW w:w="1638" w:type="dxa"/>
          </w:tcPr>
          <w:p w:rsidR="003A56C7" w:rsidRDefault="005974F8">
            <w:r>
              <w:t>Noon</w:t>
            </w:r>
          </w:p>
        </w:tc>
        <w:tc>
          <w:tcPr>
            <w:tcW w:w="2880" w:type="dxa"/>
          </w:tcPr>
          <w:p w:rsidR="003A56C7" w:rsidRDefault="005974F8">
            <w:r>
              <w:t>Lunch</w:t>
            </w:r>
          </w:p>
        </w:tc>
        <w:tc>
          <w:tcPr>
            <w:tcW w:w="5058" w:type="dxa"/>
          </w:tcPr>
          <w:p w:rsidR="003A56C7" w:rsidRDefault="003A56C7"/>
        </w:tc>
      </w:tr>
      <w:tr w:rsidR="00D33AA8">
        <w:tc>
          <w:tcPr>
            <w:tcW w:w="1638" w:type="dxa"/>
          </w:tcPr>
          <w:p w:rsidR="00D33AA8" w:rsidRDefault="00D33AA8">
            <w:r>
              <w:t>1:00pm</w:t>
            </w:r>
          </w:p>
        </w:tc>
        <w:tc>
          <w:tcPr>
            <w:tcW w:w="2880" w:type="dxa"/>
          </w:tcPr>
          <w:p w:rsidR="00D33AA8" w:rsidRDefault="00D33AA8">
            <w:r>
              <w:t xml:space="preserve">Ford 4 on the floor shifter </w:t>
            </w:r>
          </w:p>
        </w:tc>
        <w:tc>
          <w:tcPr>
            <w:tcW w:w="5058" w:type="dxa"/>
          </w:tcPr>
          <w:p w:rsidR="00D33AA8" w:rsidRDefault="00D33AA8">
            <w:r>
              <w:t>Energizer to get everyone moving after lunch</w:t>
            </w:r>
          </w:p>
        </w:tc>
      </w:tr>
      <w:tr w:rsidR="0008441F">
        <w:tc>
          <w:tcPr>
            <w:tcW w:w="1638" w:type="dxa"/>
          </w:tcPr>
          <w:p w:rsidR="0008441F" w:rsidRDefault="0008441F">
            <w:r>
              <w:t>1:15</w:t>
            </w:r>
          </w:p>
        </w:tc>
        <w:tc>
          <w:tcPr>
            <w:tcW w:w="2880" w:type="dxa"/>
          </w:tcPr>
          <w:p w:rsidR="0008441F" w:rsidRDefault="0008441F">
            <w:r>
              <w:t>Island Crossing</w:t>
            </w:r>
          </w:p>
        </w:tc>
        <w:tc>
          <w:tcPr>
            <w:tcW w:w="5058" w:type="dxa"/>
          </w:tcPr>
          <w:p w:rsidR="0008441F" w:rsidRDefault="0008441F">
            <w:r>
              <w:t>Group planning and problem solving initiative</w:t>
            </w:r>
          </w:p>
        </w:tc>
      </w:tr>
      <w:tr w:rsidR="002F03BF">
        <w:tc>
          <w:tcPr>
            <w:tcW w:w="1638" w:type="dxa"/>
          </w:tcPr>
          <w:p w:rsidR="002F03BF" w:rsidRDefault="002F03BF">
            <w:r>
              <w:t>2:00</w:t>
            </w:r>
          </w:p>
        </w:tc>
        <w:tc>
          <w:tcPr>
            <w:tcW w:w="2880" w:type="dxa"/>
          </w:tcPr>
          <w:p w:rsidR="002F03BF" w:rsidRDefault="002F03BF">
            <w:r>
              <w:t>Incomplete Bridge</w:t>
            </w:r>
          </w:p>
        </w:tc>
        <w:tc>
          <w:tcPr>
            <w:tcW w:w="5058" w:type="dxa"/>
          </w:tcPr>
          <w:p w:rsidR="002F03BF" w:rsidRDefault="002F03BF">
            <w:r>
              <w:t>Group planning and problem solving initiative</w:t>
            </w:r>
          </w:p>
        </w:tc>
      </w:tr>
      <w:tr w:rsidR="002F03BF">
        <w:tc>
          <w:tcPr>
            <w:tcW w:w="1638" w:type="dxa"/>
          </w:tcPr>
          <w:p w:rsidR="002F03BF" w:rsidRDefault="002F03BF">
            <w:r>
              <w:t>2:30</w:t>
            </w:r>
          </w:p>
        </w:tc>
        <w:tc>
          <w:tcPr>
            <w:tcW w:w="2880" w:type="dxa"/>
          </w:tcPr>
          <w:p w:rsidR="002F03BF" w:rsidRDefault="002F03BF">
            <w:r>
              <w:t>Wild Woozy</w:t>
            </w:r>
          </w:p>
        </w:tc>
        <w:tc>
          <w:tcPr>
            <w:tcW w:w="5058" w:type="dxa"/>
          </w:tcPr>
          <w:p w:rsidR="002F03BF" w:rsidRDefault="002F03BF">
            <w:r>
              <w:t>Group physical challenge initiative requiring spotting</w:t>
            </w:r>
          </w:p>
        </w:tc>
      </w:tr>
      <w:tr w:rsidR="00D33AA8">
        <w:tc>
          <w:tcPr>
            <w:tcW w:w="1638" w:type="dxa"/>
          </w:tcPr>
          <w:p w:rsidR="00D33AA8" w:rsidRDefault="002F03BF">
            <w:r>
              <w:t>3:0</w:t>
            </w:r>
            <w:r w:rsidR="0008441F">
              <w:t>0</w:t>
            </w:r>
          </w:p>
        </w:tc>
        <w:tc>
          <w:tcPr>
            <w:tcW w:w="2880" w:type="dxa"/>
          </w:tcPr>
          <w:p w:rsidR="00D33AA8" w:rsidRDefault="00D33AA8">
            <w:r>
              <w:t>Spider’s Web</w:t>
            </w:r>
          </w:p>
        </w:tc>
        <w:tc>
          <w:tcPr>
            <w:tcW w:w="5058" w:type="dxa"/>
          </w:tcPr>
          <w:p w:rsidR="00D33AA8" w:rsidRDefault="002F03BF">
            <w:r>
              <w:t>Group physical challenge initiative requiring lifting</w:t>
            </w:r>
          </w:p>
        </w:tc>
      </w:tr>
      <w:tr w:rsidR="00D33AA8">
        <w:tc>
          <w:tcPr>
            <w:tcW w:w="1638" w:type="dxa"/>
          </w:tcPr>
          <w:p w:rsidR="00D33AA8" w:rsidRDefault="002F03BF">
            <w:r>
              <w:t>3:45</w:t>
            </w:r>
          </w:p>
        </w:tc>
        <w:tc>
          <w:tcPr>
            <w:tcW w:w="2880" w:type="dxa"/>
          </w:tcPr>
          <w:p w:rsidR="00D33AA8" w:rsidRDefault="002F03BF">
            <w:r>
              <w:t>Reflection</w:t>
            </w:r>
          </w:p>
        </w:tc>
        <w:tc>
          <w:tcPr>
            <w:tcW w:w="5058" w:type="dxa"/>
          </w:tcPr>
          <w:p w:rsidR="00D33AA8" w:rsidRDefault="002F03BF" w:rsidP="007328D0">
            <w:r>
              <w:t>Discussion on individual’s perceptions of level of trust within the group as developed during past few initiatives</w:t>
            </w:r>
            <w:r w:rsidR="00E85C88">
              <w:t xml:space="preserve"> and how to carry this into next challenge</w:t>
            </w:r>
          </w:p>
        </w:tc>
      </w:tr>
      <w:tr w:rsidR="00D33AA8">
        <w:tc>
          <w:tcPr>
            <w:tcW w:w="1638" w:type="dxa"/>
          </w:tcPr>
          <w:p w:rsidR="00D33AA8" w:rsidRDefault="0008441F">
            <w:r>
              <w:t>4:00</w:t>
            </w:r>
          </w:p>
        </w:tc>
        <w:tc>
          <w:tcPr>
            <w:tcW w:w="2880" w:type="dxa"/>
          </w:tcPr>
          <w:p w:rsidR="00D33AA8" w:rsidRDefault="0008441F">
            <w:r>
              <w:t>12’ Wall</w:t>
            </w:r>
          </w:p>
        </w:tc>
        <w:tc>
          <w:tcPr>
            <w:tcW w:w="5058" w:type="dxa"/>
          </w:tcPr>
          <w:p w:rsidR="00D33AA8" w:rsidRDefault="0008441F">
            <w:r>
              <w:t>High physical, planning &amp; goal setting challenge initiative</w:t>
            </w:r>
          </w:p>
        </w:tc>
      </w:tr>
      <w:tr w:rsidR="00D33AA8">
        <w:tc>
          <w:tcPr>
            <w:tcW w:w="1638" w:type="dxa"/>
          </w:tcPr>
          <w:p w:rsidR="00D33AA8" w:rsidRDefault="00952FF6">
            <w:r>
              <w:t>5:00</w:t>
            </w:r>
          </w:p>
        </w:tc>
        <w:tc>
          <w:tcPr>
            <w:tcW w:w="2880" w:type="dxa"/>
          </w:tcPr>
          <w:p w:rsidR="00D33AA8" w:rsidRDefault="0008441F">
            <w:r>
              <w:t>End of Program Day</w:t>
            </w:r>
          </w:p>
        </w:tc>
        <w:tc>
          <w:tcPr>
            <w:tcW w:w="5058" w:type="dxa"/>
          </w:tcPr>
          <w:p w:rsidR="00D33AA8" w:rsidRDefault="0008441F" w:rsidP="00982608">
            <w:r>
              <w:t>Dinner</w:t>
            </w:r>
          </w:p>
        </w:tc>
      </w:tr>
      <w:tr w:rsidR="00982608">
        <w:tc>
          <w:tcPr>
            <w:tcW w:w="1638" w:type="dxa"/>
          </w:tcPr>
          <w:p w:rsidR="00982608" w:rsidRPr="00982608" w:rsidRDefault="00982608">
            <w:r>
              <w:t>6:30</w:t>
            </w:r>
          </w:p>
        </w:tc>
        <w:tc>
          <w:tcPr>
            <w:tcW w:w="2880" w:type="dxa"/>
          </w:tcPr>
          <w:p w:rsidR="00982608" w:rsidRDefault="00982608"/>
        </w:tc>
        <w:tc>
          <w:tcPr>
            <w:tcW w:w="5058" w:type="dxa"/>
          </w:tcPr>
          <w:p w:rsidR="00982608" w:rsidRDefault="00982608">
            <w:r>
              <w:t>Group planned programming in evening</w:t>
            </w:r>
          </w:p>
        </w:tc>
      </w:tr>
      <w:tr w:rsidR="00D33AA8">
        <w:tc>
          <w:tcPr>
            <w:tcW w:w="1638" w:type="dxa"/>
          </w:tcPr>
          <w:p w:rsidR="00D33AA8" w:rsidRPr="0008441F" w:rsidRDefault="0008441F">
            <w:pPr>
              <w:rPr>
                <w:b/>
              </w:rPr>
            </w:pPr>
            <w:r w:rsidRPr="0008441F">
              <w:rPr>
                <w:b/>
              </w:rPr>
              <w:t>Day 2</w:t>
            </w:r>
          </w:p>
        </w:tc>
        <w:tc>
          <w:tcPr>
            <w:tcW w:w="2880" w:type="dxa"/>
          </w:tcPr>
          <w:p w:rsidR="00D33AA8" w:rsidRDefault="00D33AA8"/>
        </w:tc>
        <w:tc>
          <w:tcPr>
            <w:tcW w:w="5058" w:type="dxa"/>
          </w:tcPr>
          <w:p w:rsidR="00D33AA8" w:rsidRDefault="00D33AA8"/>
        </w:tc>
      </w:tr>
      <w:tr w:rsidR="0008441F">
        <w:tc>
          <w:tcPr>
            <w:tcW w:w="1638" w:type="dxa"/>
          </w:tcPr>
          <w:p w:rsidR="0008441F" w:rsidRDefault="0008441F">
            <w:r>
              <w:t>9:00am</w:t>
            </w:r>
          </w:p>
        </w:tc>
        <w:tc>
          <w:tcPr>
            <w:tcW w:w="2880" w:type="dxa"/>
          </w:tcPr>
          <w:p w:rsidR="0008441F" w:rsidRDefault="0008441F">
            <w:r>
              <w:t>Birdie on a Perch</w:t>
            </w:r>
          </w:p>
        </w:tc>
        <w:tc>
          <w:tcPr>
            <w:tcW w:w="5058" w:type="dxa"/>
          </w:tcPr>
          <w:p w:rsidR="0008441F" w:rsidRDefault="0008441F">
            <w:r>
              <w:t>Energizing game to get everyone moving and ready for the day</w:t>
            </w:r>
          </w:p>
        </w:tc>
      </w:tr>
      <w:tr w:rsidR="0008441F">
        <w:tc>
          <w:tcPr>
            <w:tcW w:w="1638" w:type="dxa"/>
          </w:tcPr>
          <w:p w:rsidR="0008441F" w:rsidRDefault="0008441F">
            <w:r>
              <w:t>9:15</w:t>
            </w:r>
          </w:p>
        </w:tc>
        <w:tc>
          <w:tcPr>
            <w:tcW w:w="2880" w:type="dxa"/>
          </w:tcPr>
          <w:p w:rsidR="0008441F" w:rsidRDefault="0008441F">
            <w:r>
              <w:t>High Ropes Course</w:t>
            </w:r>
          </w:p>
        </w:tc>
        <w:tc>
          <w:tcPr>
            <w:tcW w:w="5058" w:type="dxa"/>
          </w:tcPr>
          <w:p w:rsidR="0008441F" w:rsidRDefault="0008441F" w:rsidP="007328D0">
            <w:r>
              <w:t xml:space="preserve">High course increases level of challenge and 2-person elements on course encourage continued trust building, cooperation and problem solving </w:t>
            </w:r>
          </w:p>
        </w:tc>
      </w:tr>
      <w:tr w:rsidR="0008441F">
        <w:tc>
          <w:tcPr>
            <w:tcW w:w="1638" w:type="dxa"/>
          </w:tcPr>
          <w:p w:rsidR="0008441F" w:rsidRDefault="0008441F">
            <w:r>
              <w:t>11:30</w:t>
            </w:r>
          </w:p>
        </w:tc>
        <w:tc>
          <w:tcPr>
            <w:tcW w:w="2880" w:type="dxa"/>
          </w:tcPr>
          <w:p w:rsidR="0008441F" w:rsidRDefault="0008441F">
            <w:r>
              <w:t>Reflection</w:t>
            </w:r>
          </w:p>
        </w:tc>
        <w:tc>
          <w:tcPr>
            <w:tcW w:w="5058" w:type="dxa"/>
          </w:tcPr>
          <w:p w:rsidR="0008441F" w:rsidRDefault="0008441F">
            <w:r>
              <w:t>Discussion of how group</w:t>
            </w:r>
            <w:r w:rsidR="00E85C88">
              <w:t>/individuals</w:t>
            </w:r>
            <w:r>
              <w:t xml:space="preserve"> responded to and overcame increased physical risk/perceived risk challenge </w:t>
            </w:r>
            <w:r w:rsidR="00E85C88">
              <w:t>and activity to transfer lessons from the program into school setting</w:t>
            </w:r>
          </w:p>
        </w:tc>
      </w:tr>
      <w:tr w:rsidR="0008441F">
        <w:tc>
          <w:tcPr>
            <w:tcW w:w="1638" w:type="dxa"/>
          </w:tcPr>
          <w:p w:rsidR="0008441F" w:rsidRDefault="00E85C88">
            <w:r>
              <w:t>Noon</w:t>
            </w:r>
          </w:p>
        </w:tc>
        <w:tc>
          <w:tcPr>
            <w:tcW w:w="2880" w:type="dxa"/>
          </w:tcPr>
          <w:p w:rsidR="0008441F" w:rsidRDefault="00E85C88" w:rsidP="00E85C88">
            <w:r>
              <w:t>Large Group Good-bye</w:t>
            </w:r>
          </w:p>
        </w:tc>
        <w:tc>
          <w:tcPr>
            <w:tcW w:w="5058" w:type="dxa"/>
          </w:tcPr>
          <w:p w:rsidR="0008441F" w:rsidRDefault="0008441F"/>
        </w:tc>
      </w:tr>
      <w:tr w:rsidR="0008441F">
        <w:tc>
          <w:tcPr>
            <w:tcW w:w="1638" w:type="dxa"/>
          </w:tcPr>
          <w:p w:rsidR="0008441F" w:rsidRDefault="0008441F"/>
        </w:tc>
        <w:tc>
          <w:tcPr>
            <w:tcW w:w="2880" w:type="dxa"/>
          </w:tcPr>
          <w:p w:rsidR="0008441F" w:rsidRDefault="0008441F"/>
        </w:tc>
        <w:tc>
          <w:tcPr>
            <w:tcW w:w="5058" w:type="dxa"/>
          </w:tcPr>
          <w:p w:rsidR="0008441F" w:rsidRDefault="0008441F"/>
        </w:tc>
      </w:tr>
    </w:tbl>
    <w:p w:rsidR="003A56C7" w:rsidRPr="003A56C7" w:rsidRDefault="003A56C7"/>
    <w:p w:rsidR="003A56C7" w:rsidRPr="003A56C7" w:rsidRDefault="003A56C7"/>
    <w:sectPr w:rsidR="003A56C7" w:rsidRPr="003A56C7" w:rsidSect="003A56C7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0512C"/>
    <w:multiLevelType w:val="multilevel"/>
    <w:tmpl w:val="AF28FD84"/>
    <w:styleLink w:val="FDList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8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A56C7"/>
    <w:rsid w:val="000760C1"/>
    <w:rsid w:val="0008441F"/>
    <w:rsid w:val="00131354"/>
    <w:rsid w:val="001318A2"/>
    <w:rsid w:val="00140048"/>
    <w:rsid w:val="0019034C"/>
    <w:rsid w:val="002F03BF"/>
    <w:rsid w:val="002F31D9"/>
    <w:rsid w:val="00364410"/>
    <w:rsid w:val="00394848"/>
    <w:rsid w:val="003A56C7"/>
    <w:rsid w:val="005974F8"/>
    <w:rsid w:val="00620745"/>
    <w:rsid w:val="007328D0"/>
    <w:rsid w:val="008A3FA1"/>
    <w:rsid w:val="00952FF6"/>
    <w:rsid w:val="00982608"/>
    <w:rsid w:val="00A85C8D"/>
    <w:rsid w:val="00B16ADC"/>
    <w:rsid w:val="00B439C0"/>
    <w:rsid w:val="00BB25B7"/>
    <w:rsid w:val="00BE28F8"/>
    <w:rsid w:val="00C42416"/>
    <w:rsid w:val="00D13C73"/>
    <w:rsid w:val="00D33AA8"/>
    <w:rsid w:val="00DC2CE8"/>
    <w:rsid w:val="00E85C88"/>
  </w:rsids>
  <m:mathPr>
    <m:mathFont m:val="Georg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C92"/>
  </w:style>
  <w:style w:type="paragraph" w:styleId="Heading1">
    <w:name w:val="heading 1"/>
    <w:basedOn w:val="Normal"/>
    <w:next w:val="Normal"/>
    <w:link w:val="Heading1Char"/>
    <w:uiPriority w:val="9"/>
    <w:qFormat/>
    <w:rsid w:val="00EE68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Style1">
    <w:name w:val="Style1"/>
    <w:basedOn w:val="Heading1"/>
    <w:autoRedefine/>
    <w:qFormat/>
    <w:rsid w:val="00EE6827"/>
    <w:pPr>
      <w:keepLines w:val="0"/>
      <w:tabs>
        <w:tab w:val="left" w:pos="0"/>
      </w:tabs>
      <w:spacing w:before="120" w:after="60"/>
    </w:pPr>
    <w:rPr>
      <w:rFonts w:ascii="Arial" w:eastAsia="Times New Roman" w:hAnsi="Arial" w:cs="Arial"/>
      <w:i/>
      <w:caps/>
      <w:color w:val="92D050"/>
      <w:kern w:val="32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E682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numbering" w:customStyle="1" w:styleId="FDList">
    <w:name w:val="FD List"/>
    <w:rsid w:val="00B12297"/>
    <w:pPr>
      <w:numPr>
        <w:numId w:val="1"/>
      </w:numPr>
    </w:pPr>
  </w:style>
  <w:style w:type="paragraph" w:styleId="TOC2">
    <w:name w:val="toc 2"/>
    <w:basedOn w:val="Normal"/>
    <w:next w:val="Normal"/>
    <w:autoRedefine/>
    <w:uiPriority w:val="39"/>
    <w:rsid w:val="00FC1795"/>
    <w:pPr>
      <w:tabs>
        <w:tab w:val="right" w:pos="9350"/>
      </w:tabs>
    </w:pPr>
    <w:rPr>
      <w:rFonts w:ascii="Arial" w:hAnsi="Arial"/>
      <w:noProof/>
      <w:sz w:val="22"/>
      <w:szCs w:val="22"/>
    </w:r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DC4581"/>
    <w:pPr>
      <w:keepNext w:val="0"/>
      <w:keepLines w:val="0"/>
      <w:shd w:val="clear" w:color="auto" w:fill="DDDDDD"/>
      <w:spacing w:before="200" w:line="276" w:lineRule="auto"/>
      <w:outlineLvl w:val="9"/>
    </w:pPr>
    <w:rPr>
      <w:rFonts w:ascii="Helvetica" w:eastAsia="Times New Roman" w:hAnsi="Helvetica" w:cs="Times New Roman"/>
      <w:i/>
      <w:caps/>
      <w:color w:val="92D050"/>
      <w:spacing w:val="15"/>
      <w:sz w:val="28"/>
      <w:szCs w:val="22"/>
      <w:lang w:bidi="en-US"/>
    </w:rPr>
  </w:style>
  <w:style w:type="table" w:styleId="TableGrid">
    <w:name w:val="Table Grid"/>
    <w:basedOn w:val="TableNormal"/>
    <w:uiPriority w:val="59"/>
    <w:rsid w:val="003A56C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404</Words>
  <Characters>2308</Characters>
  <Application>Microsoft Macintosh Word</Application>
  <DocSecurity>0</DocSecurity>
  <Lines>19</Lines>
  <Paragraphs>4</Paragraphs>
  <ScaleCrop>false</ScaleCrop>
  <Company>Finn Digital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Executive</dc:creator>
  <cp:keywords/>
  <cp:lastModifiedBy>Account Executive</cp:lastModifiedBy>
  <cp:revision>5</cp:revision>
  <dcterms:created xsi:type="dcterms:W3CDTF">2013-02-06T19:42:00Z</dcterms:created>
  <dcterms:modified xsi:type="dcterms:W3CDTF">2013-02-13T17:20:00Z</dcterms:modified>
</cp:coreProperties>
</file>